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90A5" w14:textId="4D112A5E" w:rsidR="00814985" w:rsidRPr="0046195F" w:rsidRDefault="0046195F" w:rsidP="0046195F">
      <w:pPr>
        <w:spacing w:after="0"/>
        <w:jc w:val="center"/>
        <w:rPr>
          <w:b/>
          <w:bCs/>
          <w:sz w:val="24"/>
          <w:szCs w:val="24"/>
        </w:rPr>
      </w:pPr>
      <w:r w:rsidRPr="0046195F">
        <w:rPr>
          <w:b/>
          <w:bCs/>
          <w:sz w:val="24"/>
          <w:szCs w:val="24"/>
        </w:rPr>
        <w:t>COMPTE-RENDU DE LA REUNION DU CLUB LECTURE</w:t>
      </w:r>
    </w:p>
    <w:p w14:paraId="7A476DAE" w14:textId="3860A14E" w:rsidR="0046195F" w:rsidRDefault="0046195F" w:rsidP="0046195F">
      <w:pPr>
        <w:spacing w:after="0"/>
        <w:jc w:val="center"/>
        <w:rPr>
          <w:b/>
          <w:bCs/>
          <w:sz w:val="24"/>
          <w:szCs w:val="24"/>
        </w:rPr>
      </w:pPr>
      <w:r w:rsidRPr="0046195F">
        <w:rPr>
          <w:b/>
          <w:bCs/>
          <w:sz w:val="24"/>
          <w:szCs w:val="24"/>
        </w:rPr>
        <w:t xml:space="preserve">Du </w:t>
      </w:r>
      <w:r w:rsidR="007C4108">
        <w:rPr>
          <w:b/>
          <w:bCs/>
          <w:sz w:val="24"/>
          <w:szCs w:val="24"/>
        </w:rPr>
        <w:t>7 novembre</w:t>
      </w:r>
      <w:r w:rsidRPr="0046195F">
        <w:rPr>
          <w:b/>
          <w:bCs/>
          <w:sz w:val="24"/>
          <w:szCs w:val="24"/>
        </w:rPr>
        <w:t xml:space="preserve"> 2025</w:t>
      </w:r>
    </w:p>
    <w:p w14:paraId="126D1FEE" w14:textId="77777777" w:rsidR="0046195F" w:rsidRDefault="0046195F" w:rsidP="0046195F">
      <w:pPr>
        <w:spacing w:after="0"/>
        <w:jc w:val="center"/>
        <w:rPr>
          <w:b/>
          <w:bCs/>
          <w:sz w:val="24"/>
          <w:szCs w:val="24"/>
        </w:rPr>
      </w:pPr>
    </w:p>
    <w:p w14:paraId="7AC640DB" w14:textId="60CB8E37" w:rsidR="00572D7F" w:rsidRPr="00E516E1" w:rsidRDefault="00E516E1" w:rsidP="0046195F">
      <w:pPr>
        <w:spacing w:after="0"/>
        <w:jc w:val="both"/>
        <w:rPr>
          <w:b/>
          <w:bCs/>
          <w:color w:val="EE0000"/>
          <w:sz w:val="24"/>
          <w:szCs w:val="24"/>
        </w:rPr>
      </w:pPr>
      <w:r w:rsidRPr="00E516E1">
        <w:rPr>
          <w:b/>
          <w:bCs/>
          <w:color w:val="EE0000"/>
          <w:sz w:val="24"/>
          <w:szCs w:val="24"/>
        </w:rPr>
        <w:t xml:space="preserve">Livre à lire pour le </w:t>
      </w:r>
      <w:r w:rsidR="0046195F" w:rsidRPr="00E516E1">
        <w:rPr>
          <w:b/>
          <w:bCs/>
          <w:color w:val="EE0000"/>
          <w:sz w:val="24"/>
          <w:szCs w:val="24"/>
        </w:rPr>
        <w:t>12 décembre</w:t>
      </w:r>
      <w:r w:rsidRPr="00E516E1">
        <w:rPr>
          <w:b/>
          <w:bCs/>
          <w:color w:val="EE0000"/>
          <w:sz w:val="24"/>
          <w:szCs w:val="24"/>
        </w:rPr>
        <w:t xml:space="preserve"> : La nuit au cœur de </w:t>
      </w:r>
      <w:proofErr w:type="spellStart"/>
      <w:r w:rsidRPr="00E516E1">
        <w:rPr>
          <w:b/>
          <w:bCs/>
          <w:color w:val="EE0000"/>
          <w:sz w:val="24"/>
          <w:szCs w:val="24"/>
        </w:rPr>
        <w:t>Nat</w:t>
      </w:r>
      <w:r w:rsidR="00E236E5">
        <w:rPr>
          <w:b/>
          <w:bCs/>
          <w:color w:val="EE0000"/>
          <w:sz w:val="24"/>
          <w:szCs w:val="24"/>
        </w:rPr>
        <w:t>h</w:t>
      </w:r>
      <w:r w:rsidRPr="00E516E1">
        <w:rPr>
          <w:b/>
          <w:bCs/>
          <w:color w:val="EE0000"/>
          <w:sz w:val="24"/>
          <w:szCs w:val="24"/>
        </w:rPr>
        <w:t>acha</w:t>
      </w:r>
      <w:proofErr w:type="spellEnd"/>
      <w:r w:rsidRPr="00E516E1">
        <w:rPr>
          <w:b/>
          <w:bCs/>
          <w:color w:val="EE0000"/>
          <w:sz w:val="24"/>
          <w:szCs w:val="24"/>
        </w:rPr>
        <w:t xml:space="preserve"> </w:t>
      </w:r>
      <w:proofErr w:type="spellStart"/>
      <w:r w:rsidRPr="00E516E1">
        <w:rPr>
          <w:b/>
          <w:bCs/>
          <w:color w:val="EE0000"/>
          <w:sz w:val="24"/>
          <w:szCs w:val="24"/>
        </w:rPr>
        <w:t>Appanah</w:t>
      </w:r>
      <w:proofErr w:type="spellEnd"/>
    </w:p>
    <w:p w14:paraId="68C64BD2" w14:textId="77777777" w:rsidR="00E516E1" w:rsidRDefault="00E516E1" w:rsidP="0046195F">
      <w:pPr>
        <w:spacing w:after="0"/>
        <w:jc w:val="both"/>
        <w:rPr>
          <w:sz w:val="24"/>
          <w:szCs w:val="24"/>
        </w:rPr>
      </w:pPr>
    </w:p>
    <w:p w14:paraId="668DC11B" w14:textId="6BC82D67" w:rsidR="00BA0249" w:rsidRDefault="00E516E1" w:rsidP="0046195F">
      <w:pPr>
        <w:spacing w:after="0"/>
        <w:jc w:val="both"/>
        <w:rPr>
          <w:sz w:val="24"/>
          <w:szCs w:val="24"/>
        </w:rPr>
      </w:pPr>
      <w:r>
        <w:rPr>
          <w:sz w:val="24"/>
          <w:szCs w:val="24"/>
        </w:rPr>
        <w:t>Marion nous informe sur les actualités d</w:t>
      </w:r>
      <w:r w:rsidR="007746B4">
        <w:rPr>
          <w:sz w:val="24"/>
          <w:szCs w:val="24"/>
        </w:rPr>
        <w:t>u mois</w:t>
      </w:r>
      <w:r>
        <w:rPr>
          <w:sz w:val="24"/>
          <w:szCs w:val="24"/>
        </w:rPr>
        <w:t> :</w:t>
      </w:r>
    </w:p>
    <w:p w14:paraId="0A362B9A" w14:textId="6BD44B09" w:rsidR="00E516E1" w:rsidRDefault="00E516E1" w:rsidP="00E516E1">
      <w:pPr>
        <w:pStyle w:val="Paragraphedeliste"/>
        <w:numPr>
          <w:ilvl w:val="0"/>
          <w:numId w:val="3"/>
        </w:numPr>
        <w:spacing w:after="0"/>
        <w:jc w:val="both"/>
        <w:rPr>
          <w:sz w:val="24"/>
          <w:szCs w:val="24"/>
        </w:rPr>
      </w:pPr>
      <w:r>
        <w:rPr>
          <w:sz w:val="24"/>
          <w:szCs w:val="24"/>
        </w:rPr>
        <w:t>Jeudi 13 novembre à 19 h, projection du documentaire « Une famille » de Christine Angot.</w:t>
      </w:r>
    </w:p>
    <w:p w14:paraId="65E7A1C3" w14:textId="13375709" w:rsidR="00E516E1" w:rsidRDefault="00E516E1" w:rsidP="00E516E1">
      <w:pPr>
        <w:pStyle w:val="Paragraphedeliste"/>
        <w:numPr>
          <w:ilvl w:val="0"/>
          <w:numId w:val="3"/>
        </w:numPr>
        <w:spacing w:after="0"/>
        <w:jc w:val="both"/>
        <w:rPr>
          <w:sz w:val="24"/>
          <w:szCs w:val="24"/>
        </w:rPr>
      </w:pPr>
      <w:r>
        <w:rPr>
          <w:sz w:val="24"/>
          <w:szCs w:val="24"/>
        </w:rPr>
        <w:t xml:space="preserve">Vendredi 14 à 18 h, présentation des livres </w:t>
      </w:r>
      <w:r w:rsidR="007746B4">
        <w:rPr>
          <w:sz w:val="24"/>
          <w:szCs w:val="24"/>
        </w:rPr>
        <w:t xml:space="preserve">Coups de cœur </w:t>
      </w:r>
      <w:r>
        <w:rPr>
          <w:sz w:val="24"/>
          <w:szCs w:val="24"/>
        </w:rPr>
        <w:t>de la rentrée par l’Ourse Bleue</w:t>
      </w:r>
    </w:p>
    <w:p w14:paraId="2298AA0D" w14:textId="2E254B91" w:rsidR="00E516E1" w:rsidRDefault="00E516E1" w:rsidP="00E516E1">
      <w:pPr>
        <w:pStyle w:val="Paragraphedeliste"/>
        <w:numPr>
          <w:ilvl w:val="0"/>
          <w:numId w:val="3"/>
        </w:numPr>
        <w:spacing w:after="0"/>
        <w:jc w:val="both"/>
        <w:rPr>
          <w:sz w:val="24"/>
          <w:szCs w:val="24"/>
        </w:rPr>
      </w:pPr>
      <w:r>
        <w:rPr>
          <w:sz w:val="24"/>
          <w:szCs w:val="24"/>
        </w:rPr>
        <w:t xml:space="preserve">Vendredi 21 à 19 h, conférence « Les livres prennent soin de vous » par Régine </w:t>
      </w:r>
      <w:proofErr w:type="spellStart"/>
      <w:r>
        <w:rPr>
          <w:sz w:val="24"/>
          <w:szCs w:val="24"/>
        </w:rPr>
        <w:t>Detambel</w:t>
      </w:r>
      <w:proofErr w:type="spellEnd"/>
    </w:p>
    <w:p w14:paraId="4C86B7B8" w14:textId="3CE77005" w:rsidR="00E516E1" w:rsidRDefault="00E516E1" w:rsidP="00E516E1">
      <w:pPr>
        <w:pStyle w:val="Paragraphedeliste"/>
        <w:numPr>
          <w:ilvl w:val="0"/>
          <w:numId w:val="3"/>
        </w:numPr>
        <w:spacing w:after="0"/>
        <w:jc w:val="both"/>
        <w:rPr>
          <w:sz w:val="24"/>
          <w:szCs w:val="24"/>
        </w:rPr>
      </w:pPr>
      <w:r>
        <w:rPr>
          <w:sz w:val="24"/>
          <w:szCs w:val="24"/>
        </w:rPr>
        <w:t xml:space="preserve">Samedi 29 novembre à la Salle des Fêtes à 20 h 30, théâtre </w:t>
      </w:r>
      <w:r w:rsidR="00A66571">
        <w:rPr>
          <w:sz w:val="24"/>
          <w:szCs w:val="24"/>
        </w:rPr>
        <w:t>« </w:t>
      </w:r>
      <w:r>
        <w:rPr>
          <w:sz w:val="24"/>
          <w:szCs w:val="24"/>
        </w:rPr>
        <w:t>Ismène</w:t>
      </w:r>
      <w:r w:rsidR="00A66571">
        <w:rPr>
          <w:sz w:val="24"/>
          <w:szCs w:val="24"/>
        </w:rPr>
        <w:t> »</w:t>
      </w:r>
    </w:p>
    <w:p w14:paraId="73CAD257" w14:textId="60B23305" w:rsidR="00E516E1" w:rsidRDefault="00E516E1" w:rsidP="00E516E1">
      <w:pPr>
        <w:pStyle w:val="Paragraphedeliste"/>
        <w:numPr>
          <w:ilvl w:val="0"/>
          <w:numId w:val="3"/>
        </w:numPr>
        <w:spacing w:after="0"/>
        <w:jc w:val="both"/>
        <w:rPr>
          <w:sz w:val="24"/>
          <w:szCs w:val="24"/>
        </w:rPr>
      </w:pPr>
      <w:r>
        <w:rPr>
          <w:sz w:val="24"/>
          <w:szCs w:val="24"/>
        </w:rPr>
        <w:t xml:space="preserve">Vendredi 5 décembre, </w:t>
      </w:r>
      <w:r w:rsidR="007746B4">
        <w:rPr>
          <w:sz w:val="24"/>
          <w:szCs w:val="24"/>
        </w:rPr>
        <w:t>à 17 h présentation de l’expo photos « Autoportrait en herbe » par l’artiste Diabolo Bohème et une classe de CE1</w:t>
      </w:r>
    </w:p>
    <w:p w14:paraId="00C7DCD7" w14:textId="0D4BD546" w:rsidR="007746B4" w:rsidRPr="00E516E1" w:rsidRDefault="007746B4" w:rsidP="00E516E1">
      <w:pPr>
        <w:pStyle w:val="Paragraphedeliste"/>
        <w:numPr>
          <w:ilvl w:val="0"/>
          <w:numId w:val="3"/>
        </w:numPr>
        <w:spacing w:after="0"/>
        <w:jc w:val="both"/>
        <w:rPr>
          <w:sz w:val="24"/>
          <w:szCs w:val="24"/>
        </w:rPr>
      </w:pPr>
      <w:r>
        <w:rPr>
          <w:sz w:val="24"/>
          <w:szCs w:val="24"/>
        </w:rPr>
        <w:t>Vendredi 5 décembre à 20 h 30, le groupe de danse contemporaine de Maryline Ferro présente « Un certain désordre ».</w:t>
      </w:r>
    </w:p>
    <w:p w14:paraId="5DF5AE84" w14:textId="77777777" w:rsidR="00E516E1" w:rsidRDefault="00E516E1" w:rsidP="0046195F">
      <w:pPr>
        <w:spacing w:after="0"/>
        <w:jc w:val="both"/>
        <w:rPr>
          <w:sz w:val="24"/>
          <w:szCs w:val="24"/>
        </w:rPr>
      </w:pPr>
    </w:p>
    <w:p w14:paraId="23CD49E5" w14:textId="732BAEF0" w:rsidR="00BA0249" w:rsidRDefault="00BA0249" w:rsidP="0046195F">
      <w:pPr>
        <w:spacing w:after="0"/>
        <w:jc w:val="both"/>
        <w:rPr>
          <w:sz w:val="24"/>
          <w:szCs w:val="24"/>
        </w:rPr>
      </w:pPr>
      <w:r>
        <w:rPr>
          <w:sz w:val="24"/>
          <w:szCs w:val="24"/>
        </w:rPr>
        <w:t>N</w:t>
      </w:r>
      <w:r w:rsidR="007746B4">
        <w:rPr>
          <w:sz w:val="24"/>
          <w:szCs w:val="24"/>
        </w:rPr>
        <w:t xml:space="preserve">ous échangeons sur Finistère de Anne </w:t>
      </w:r>
      <w:proofErr w:type="spellStart"/>
      <w:r w:rsidR="007746B4">
        <w:rPr>
          <w:sz w:val="24"/>
          <w:szCs w:val="24"/>
        </w:rPr>
        <w:t>Berest</w:t>
      </w:r>
      <w:proofErr w:type="spellEnd"/>
      <w:r>
        <w:rPr>
          <w:sz w:val="24"/>
          <w:szCs w:val="24"/>
        </w:rPr>
        <w:t>.</w:t>
      </w:r>
    </w:p>
    <w:p w14:paraId="3B5CDE33" w14:textId="77777777" w:rsidR="007746B4" w:rsidRDefault="007746B4" w:rsidP="0046195F">
      <w:pPr>
        <w:spacing w:after="0"/>
        <w:jc w:val="both"/>
        <w:rPr>
          <w:sz w:val="24"/>
          <w:szCs w:val="24"/>
        </w:rPr>
      </w:pPr>
    </w:p>
    <w:p w14:paraId="4005AA69" w14:textId="049EBD54" w:rsidR="007746B4" w:rsidRDefault="007746B4" w:rsidP="0046195F">
      <w:pPr>
        <w:spacing w:after="0"/>
        <w:jc w:val="both"/>
        <w:rPr>
          <w:sz w:val="24"/>
          <w:szCs w:val="24"/>
        </w:rPr>
      </w:pPr>
      <w:r>
        <w:rPr>
          <w:sz w:val="24"/>
          <w:szCs w:val="24"/>
        </w:rPr>
        <w:t>Après avoir écrit, La Carte Postale, sur la famille de sa mère, l’auteure parle dans ce livre de la famille de son père.</w:t>
      </w:r>
    </w:p>
    <w:p w14:paraId="7D78DB44" w14:textId="77777777" w:rsidR="007746B4" w:rsidRDefault="007746B4" w:rsidP="0046195F">
      <w:pPr>
        <w:spacing w:after="0"/>
        <w:jc w:val="both"/>
        <w:rPr>
          <w:sz w:val="24"/>
          <w:szCs w:val="24"/>
        </w:rPr>
      </w:pPr>
    </w:p>
    <w:p w14:paraId="4847F062" w14:textId="1A99E50A" w:rsidR="007746B4" w:rsidRDefault="007746B4" w:rsidP="0046195F">
      <w:pPr>
        <w:spacing w:after="0"/>
        <w:jc w:val="both"/>
        <w:rPr>
          <w:sz w:val="24"/>
          <w:szCs w:val="24"/>
        </w:rPr>
      </w:pPr>
      <w:r>
        <w:rPr>
          <w:sz w:val="24"/>
          <w:szCs w:val="24"/>
        </w:rPr>
        <w:t>Ce livre n’a pas beaucoup plu. Il est beaucoup moins fort que le précédent, il est un peu superficiel</w:t>
      </w:r>
      <w:r w:rsidR="00AB2451">
        <w:rPr>
          <w:sz w:val="24"/>
          <w:szCs w:val="24"/>
        </w:rPr>
        <w:t>, compliqué pour entrer dedans</w:t>
      </w:r>
      <w:r>
        <w:rPr>
          <w:sz w:val="24"/>
          <w:szCs w:val="24"/>
        </w:rPr>
        <w:t xml:space="preserve">. Il y a beaucoup de longueurs </w:t>
      </w:r>
      <w:r w:rsidR="00AB2451">
        <w:rPr>
          <w:sz w:val="24"/>
          <w:szCs w:val="24"/>
        </w:rPr>
        <w:t xml:space="preserve">(le passage sur la maladie de son père est ennuyeux) </w:t>
      </w:r>
      <w:r>
        <w:rPr>
          <w:sz w:val="24"/>
          <w:szCs w:val="24"/>
        </w:rPr>
        <w:t>et de répétitions. Il y a peu de « matière » sur son père</w:t>
      </w:r>
      <w:r w:rsidR="00AB2451">
        <w:rPr>
          <w:sz w:val="24"/>
          <w:szCs w:val="24"/>
        </w:rPr>
        <w:t xml:space="preserve"> qui est plutôt banal, pas très consistant, plutôt taiseux. La rencontre avec le père ne se produit pas. On peut se poser la question de savoir comment des gens aussi différents, avec des vécus aussi différents ont pu se rencontrer et rester ensemble. Le personnage le plus intéressant est l’arrière-grand-père.</w:t>
      </w:r>
    </w:p>
    <w:p w14:paraId="3D9C3ABC" w14:textId="5132FA0D" w:rsidR="007746B4" w:rsidRDefault="00AB2451" w:rsidP="0046195F">
      <w:pPr>
        <w:spacing w:after="0"/>
        <w:jc w:val="both"/>
        <w:rPr>
          <w:sz w:val="24"/>
          <w:szCs w:val="24"/>
        </w:rPr>
      </w:pPr>
      <w:r>
        <w:rPr>
          <w:sz w:val="24"/>
          <w:szCs w:val="24"/>
        </w:rPr>
        <w:t>Mais c’est un livre facile à lire, avec une belle écriture très claire. On y trouve beaucoup de poésie et l’ambiance de la Bretagne est bien rendue.</w:t>
      </w:r>
    </w:p>
    <w:p w14:paraId="6A09F14D" w14:textId="10D6DC8B" w:rsidR="00AB2451" w:rsidRDefault="00AB2451" w:rsidP="0046195F">
      <w:pPr>
        <w:spacing w:after="0"/>
        <w:jc w:val="both"/>
        <w:rPr>
          <w:sz w:val="24"/>
          <w:szCs w:val="24"/>
        </w:rPr>
      </w:pPr>
      <w:r>
        <w:rPr>
          <w:sz w:val="24"/>
          <w:szCs w:val="24"/>
        </w:rPr>
        <w:t xml:space="preserve">Et cela nous a conduit à nous poser des questions sur les relations parents/enfants. Les enfants ne posent pas assez de questions à leurs parents, et quand ils ont besoin de réponses, souvent il est trop tard. Les petits-enfants sont plus curieux de la vie de leurs </w:t>
      </w:r>
      <w:r w:rsidR="00A66571">
        <w:rPr>
          <w:sz w:val="24"/>
          <w:szCs w:val="24"/>
        </w:rPr>
        <w:t>grands-parents</w:t>
      </w:r>
      <w:r>
        <w:rPr>
          <w:sz w:val="24"/>
          <w:szCs w:val="24"/>
        </w:rPr>
        <w:t>.</w:t>
      </w:r>
    </w:p>
    <w:p w14:paraId="29C8FAB9" w14:textId="77777777" w:rsidR="00AD77E6" w:rsidRDefault="00AD77E6" w:rsidP="0046195F">
      <w:pPr>
        <w:spacing w:after="0"/>
        <w:jc w:val="both"/>
        <w:rPr>
          <w:sz w:val="24"/>
          <w:szCs w:val="24"/>
        </w:rPr>
      </w:pPr>
    </w:p>
    <w:p w14:paraId="3D22D49E" w14:textId="5B7DE8DB" w:rsidR="003C2198" w:rsidRDefault="003C2198" w:rsidP="0046195F">
      <w:pPr>
        <w:spacing w:after="0"/>
        <w:jc w:val="both"/>
        <w:rPr>
          <w:sz w:val="24"/>
          <w:szCs w:val="24"/>
        </w:rPr>
      </w:pPr>
      <w:r>
        <w:rPr>
          <w:noProof/>
          <w:sz w:val="24"/>
          <w:szCs w:val="24"/>
        </w:rPr>
        <w:lastRenderedPageBreak/>
        <w:drawing>
          <wp:inline distT="0" distB="0" distL="0" distR="0" wp14:anchorId="38DA0E82" wp14:editId="7D266372">
            <wp:extent cx="2353220" cy="2849880"/>
            <wp:effectExtent l="0" t="0" r="9525" b="7620"/>
            <wp:docPr id="4209424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8816" cy="2856657"/>
                    </a:xfrm>
                    <a:prstGeom prst="rect">
                      <a:avLst/>
                    </a:prstGeom>
                    <a:noFill/>
                  </pic:spPr>
                </pic:pic>
              </a:graphicData>
            </a:graphic>
          </wp:inline>
        </w:drawing>
      </w:r>
    </w:p>
    <w:p w14:paraId="0D62D0BF" w14:textId="77777777" w:rsidR="003C2198" w:rsidRDefault="003C2198" w:rsidP="0046195F">
      <w:pPr>
        <w:spacing w:after="0"/>
        <w:jc w:val="both"/>
        <w:rPr>
          <w:sz w:val="24"/>
          <w:szCs w:val="24"/>
        </w:rPr>
      </w:pPr>
    </w:p>
    <w:p w14:paraId="30EE7236" w14:textId="22EEEC15" w:rsidR="00AD77E6" w:rsidRDefault="00AD77E6" w:rsidP="0046195F">
      <w:pPr>
        <w:spacing w:after="0"/>
        <w:jc w:val="both"/>
        <w:rPr>
          <w:sz w:val="24"/>
          <w:szCs w:val="24"/>
        </w:rPr>
      </w:pPr>
      <w:r>
        <w:rPr>
          <w:sz w:val="24"/>
          <w:szCs w:val="24"/>
        </w:rPr>
        <w:t>Quelques conseils de lecture :</w:t>
      </w:r>
    </w:p>
    <w:p w14:paraId="1CA4A7FF" w14:textId="65B94BD6" w:rsidR="00AD77E6" w:rsidRDefault="00AD77E6" w:rsidP="00AD77E6">
      <w:pPr>
        <w:pStyle w:val="Paragraphedeliste"/>
        <w:numPr>
          <w:ilvl w:val="0"/>
          <w:numId w:val="2"/>
        </w:numPr>
        <w:spacing w:after="0"/>
        <w:jc w:val="both"/>
        <w:rPr>
          <w:sz w:val="24"/>
          <w:szCs w:val="24"/>
        </w:rPr>
      </w:pPr>
      <w:r>
        <w:rPr>
          <w:sz w:val="24"/>
          <w:szCs w:val="24"/>
        </w:rPr>
        <w:t xml:space="preserve">Les ombres du monde de Michel </w:t>
      </w:r>
      <w:proofErr w:type="spellStart"/>
      <w:r>
        <w:rPr>
          <w:sz w:val="24"/>
          <w:szCs w:val="24"/>
        </w:rPr>
        <w:t>Bussi</w:t>
      </w:r>
      <w:proofErr w:type="spellEnd"/>
    </w:p>
    <w:p w14:paraId="4D1854AB" w14:textId="2702087E" w:rsidR="00AB2451" w:rsidRDefault="00AB2451" w:rsidP="00AD77E6">
      <w:pPr>
        <w:pStyle w:val="Paragraphedeliste"/>
        <w:numPr>
          <w:ilvl w:val="0"/>
          <w:numId w:val="2"/>
        </w:numPr>
        <w:spacing w:after="0"/>
        <w:jc w:val="both"/>
        <w:rPr>
          <w:sz w:val="24"/>
          <w:szCs w:val="24"/>
        </w:rPr>
      </w:pPr>
      <w:r>
        <w:rPr>
          <w:sz w:val="24"/>
          <w:szCs w:val="24"/>
        </w:rPr>
        <w:t xml:space="preserve">La maison vide de Laurent </w:t>
      </w:r>
      <w:proofErr w:type="spellStart"/>
      <w:r>
        <w:rPr>
          <w:sz w:val="24"/>
          <w:szCs w:val="24"/>
        </w:rPr>
        <w:t>Mauvinier</w:t>
      </w:r>
      <w:proofErr w:type="spellEnd"/>
    </w:p>
    <w:p w14:paraId="3E7E4E4D" w14:textId="0DE3FC95" w:rsidR="00AB2451" w:rsidRDefault="00AB2451" w:rsidP="00AD77E6">
      <w:pPr>
        <w:pStyle w:val="Paragraphedeliste"/>
        <w:numPr>
          <w:ilvl w:val="0"/>
          <w:numId w:val="2"/>
        </w:numPr>
        <w:spacing w:after="0"/>
        <w:jc w:val="both"/>
        <w:rPr>
          <w:sz w:val="24"/>
          <w:szCs w:val="24"/>
        </w:rPr>
      </w:pPr>
      <w:r>
        <w:rPr>
          <w:sz w:val="24"/>
          <w:szCs w:val="24"/>
        </w:rPr>
        <w:t xml:space="preserve">Le jour où Rose a disparu de Julien </w:t>
      </w:r>
      <w:proofErr w:type="spellStart"/>
      <w:r>
        <w:rPr>
          <w:sz w:val="24"/>
          <w:szCs w:val="24"/>
        </w:rPr>
        <w:t>Sandrel</w:t>
      </w:r>
      <w:proofErr w:type="spellEnd"/>
    </w:p>
    <w:p w14:paraId="64EC2A63" w14:textId="6C9A53DC" w:rsidR="00AB2451" w:rsidRDefault="00AB2451" w:rsidP="00AD77E6">
      <w:pPr>
        <w:pStyle w:val="Paragraphedeliste"/>
        <w:numPr>
          <w:ilvl w:val="0"/>
          <w:numId w:val="2"/>
        </w:numPr>
        <w:spacing w:after="0"/>
        <w:jc w:val="both"/>
        <w:rPr>
          <w:sz w:val="24"/>
          <w:szCs w:val="24"/>
        </w:rPr>
      </w:pPr>
      <w:r>
        <w:rPr>
          <w:sz w:val="24"/>
          <w:szCs w:val="24"/>
        </w:rPr>
        <w:t>Le roi Arthur de Dominique Bona</w:t>
      </w:r>
    </w:p>
    <w:p w14:paraId="4F4F4DB9" w14:textId="26A33105" w:rsidR="00AB2451" w:rsidRDefault="00AB2451" w:rsidP="00AD77E6">
      <w:pPr>
        <w:pStyle w:val="Paragraphedeliste"/>
        <w:numPr>
          <w:ilvl w:val="0"/>
          <w:numId w:val="2"/>
        </w:numPr>
        <w:spacing w:after="0"/>
        <w:jc w:val="both"/>
        <w:rPr>
          <w:sz w:val="24"/>
          <w:szCs w:val="24"/>
        </w:rPr>
      </w:pPr>
      <w:r>
        <w:rPr>
          <w:sz w:val="24"/>
          <w:szCs w:val="24"/>
        </w:rPr>
        <w:t>Trop et jamais assez de M</w:t>
      </w:r>
      <w:r w:rsidR="00A66571">
        <w:rPr>
          <w:sz w:val="24"/>
          <w:szCs w:val="24"/>
        </w:rPr>
        <w:t>a</w:t>
      </w:r>
      <w:r>
        <w:rPr>
          <w:sz w:val="24"/>
          <w:szCs w:val="24"/>
        </w:rPr>
        <w:t xml:space="preserve">ry </w:t>
      </w:r>
      <w:r w:rsidR="00A66571">
        <w:rPr>
          <w:sz w:val="24"/>
          <w:szCs w:val="24"/>
        </w:rPr>
        <w:t xml:space="preserve">L. </w:t>
      </w:r>
      <w:r>
        <w:rPr>
          <w:sz w:val="24"/>
          <w:szCs w:val="24"/>
        </w:rPr>
        <w:t>Trump</w:t>
      </w:r>
    </w:p>
    <w:p w14:paraId="4FD80F24" w14:textId="72E31C5B" w:rsidR="00AB2451" w:rsidRDefault="00AB2451" w:rsidP="00AD77E6">
      <w:pPr>
        <w:pStyle w:val="Paragraphedeliste"/>
        <w:numPr>
          <w:ilvl w:val="0"/>
          <w:numId w:val="2"/>
        </w:numPr>
        <w:spacing w:after="0"/>
        <w:jc w:val="both"/>
        <w:rPr>
          <w:sz w:val="24"/>
          <w:szCs w:val="24"/>
        </w:rPr>
      </w:pPr>
      <w:r>
        <w:rPr>
          <w:sz w:val="24"/>
          <w:szCs w:val="24"/>
        </w:rPr>
        <w:t xml:space="preserve">Saga </w:t>
      </w:r>
      <w:r w:rsidR="00A66571">
        <w:rPr>
          <w:sz w:val="24"/>
          <w:szCs w:val="24"/>
        </w:rPr>
        <w:t xml:space="preserve">Albane </w:t>
      </w:r>
      <w:r>
        <w:rPr>
          <w:sz w:val="24"/>
          <w:szCs w:val="24"/>
        </w:rPr>
        <w:t xml:space="preserve">de </w:t>
      </w:r>
      <w:r w:rsidR="00A66571">
        <w:rPr>
          <w:sz w:val="24"/>
          <w:szCs w:val="24"/>
        </w:rPr>
        <w:t>Marie-</w:t>
      </w:r>
      <w:r>
        <w:rPr>
          <w:sz w:val="24"/>
          <w:szCs w:val="24"/>
        </w:rPr>
        <w:t>Bernadette Dupu</w:t>
      </w:r>
      <w:r w:rsidR="00A66571">
        <w:rPr>
          <w:sz w:val="24"/>
          <w:szCs w:val="24"/>
        </w:rPr>
        <w:t>y : Un ciel d’orage, Au nom de la liberté,</w:t>
      </w:r>
      <w:r>
        <w:rPr>
          <w:sz w:val="24"/>
          <w:szCs w:val="24"/>
        </w:rPr>
        <w:t xml:space="preserve"> Le sang des juste</w:t>
      </w:r>
      <w:r w:rsidR="00A66571">
        <w:rPr>
          <w:sz w:val="24"/>
          <w:szCs w:val="24"/>
        </w:rPr>
        <w:t>s</w:t>
      </w:r>
      <w:r>
        <w:rPr>
          <w:sz w:val="24"/>
          <w:szCs w:val="24"/>
        </w:rPr>
        <w:t xml:space="preserve">, </w:t>
      </w:r>
      <w:r w:rsidR="00A66571">
        <w:rPr>
          <w:sz w:val="24"/>
          <w:szCs w:val="24"/>
        </w:rPr>
        <w:t>Des</w:t>
      </w:r>
      <w:r>
        <w:rPr>
          <w:sz w:val="24"/>
          <w:szCs w:val="24"/>
        </w:rPr>
        <w:t xml:space="preserve"> cœur</w:t>
      </w:r>
      <w:r w:rsidR="00A66571">
        <w:rPr>
          <w:sz w:val="24"/>
          <w:szCs w:val="24"/>
        </w:rPr>
        <w:t>s</w:t>
      </w:r>
      <w:r>
        <w:rPr>
          <w:sz w:val="24"/>
          <w:szCs w:val="24"/>
        </w:rPr>
        <w:t xml:space="preserve"> dans la tourmente</w:t>
      </w:r>
    </w:p>
    <w:p w14:paraId="4CD21BE3" w14:textId="20BE2D40" w:rsidR="00AB2451" w:rsidRDefault="00AB2451" w:rsidP="00AD77E6">
      <w:pPr>
        <w:pStyle w:val="Paragraphedeliste"/>
        <w:numPr>
          <w:ilvl w:val="0"/>
          <w:numId w:val="2"/>
        </w:numPr>
        <w:spacing w:after="0"/>
        <w:jc w:val="both"/>
        <w:rPr>
          <w:sz w:val="24"/>
          <w:szCs w:val="24"/>
        </w:rPr>
      </w:pPr>
      <w:r>
        <w:rPr>
          <w:sz w:val="24"/>
          <w:szCs w:val="24"/>
        </w:rPr>
        <w:t>L’homme qui lisait des livres de Rachid Benzine</w:t>
      </w:r>
    </w:p>
    <w:p w14:paraId="7265D59E" w14:textId="6CB12130" w:rsidR="00AB2451" w:rsidRDefault="00AB2451" w:rsidP="00AD77E6">
      <w:pPr>
        <w:pStyle w:val="Paragraphedeliste"/>
        <w:numPr>
          <w:ilvl w:val="0"/>
          <w:numId w:val="2"/>
        </w:numPr>
        <w:spacing w:after="0"/>
        <w:jc w:val="both"/>
        <w:rPr>
          <w:sz w:val="24"/>
          <w:szCs w:val="24"/>
        </w:rPr>
      </w:pPr>
      <w:r>
        <w:rPr>
          <w:sz w:val="24"/>
          <w:szCs w:val="24"/>
        </w:rPr>
        <w:t xml:space="preserve">Le ciel est immense de </w:t>
      </w:r>
      <w:proofErr w:type="spellStart"/>
      <w:r>
        <w:rPr>
          <w:sz w:val="24"/>
          <w:szCs w:val="24"/>
        </w:rPr>
        <w:t>Feurat</w:t>
      </w:r>
      <w:proofErr w:type="spellEnd"/>
      <w:r>
        <w:rPr>
          <w:sz w:val="24"/>
          <w:szCs w:val="24"/>
        </w:rPr>
        <w:t xml:space="preserve"> Alani</w:t>
      </w:r>
    </w:p>
    <w:p w14:paraId="2CC6949A" w14:textId="29330E90" w:rsidR="00AB2451" w:rsidRDefault="00AB2451" w:rsidP="00AD77E6">
      <w:pPr>
        <w:pStyle w:val="Paragraphedeliste"/>
        <w:numPr>
          <w:ilvl w:val="0"/>
          <w:numId w:val="2"/>
        </w:numPr>
        <w:spacing w:after="0"/>
        <w:jc w:val="both"/>
        <w:rPr>
          <w:sz w:val="24"/>
          <w:szCs w:val="24"/>
        </w:rPr>
      </w:pPr>
      <w:r>
        <w:rPr>
          <w:sz w:val="24"/>
          <w:szCs w:val="24"/>
        </w:rPr>
        <w:t xml:space="preserve">D’acier de Sylvia </w:t>
      </w:r>
      <w:proofErr w:type="spellStart"/>
      <w:r>
        <w:rPr>
          <w:sz w:val="24"/>
          <w:szCs w:val="24"/>
        </w:rPr>
        <w:t>Avallone</w:t>
      </w:r>
      <w:proofErr w:type="spellEnd"/>
    </w:p>
    <w:p w14:paraId="0CB9BBD9" w14:textId="6DF96C36" w:rsidR="00AB2451" w:rsidRDefault="00AB2451" w:rsidP="00AD77E6">
      <w:pPr>
        <w:pStyle w:val="Paragraphedeliste"/>
        <w:numPr>
          <w:ilvl w:val="0"/>
          <w:numId w:val="2"/>
        </w:numPr>
        <w:spacing w:after="0"/>
        <w:jc w:val="both"/>
        <w:rPr>
          <w:sz w:val="24"/>
          <w:szCs w:val="24"/>
        </w:rPr>
      </w:pPr>
      <w:r>
        <w:rPr>
          <w:sz w:val="24"/>
          <w:szCs w:val="24"/>
        </w:rPr>
        <w:t>L’Italien de Arturo Perez</w:t>
      </w:r>
      <w:r w:rsidR="00A66571">
        <w:rPr>
          <w:sz w:val="24"/>
          <w:szCs w:val="24"/>
        </w:rPr>
        <w:t>-</w:t>
      </w:r>
      <w:r>
        <w:rPr>
          <w:sz w:val="24"/>
          <w:szCs w:val="24"/>
        </w:rPr>
        <w:t>Rever</w:t>
      </w:r>
      <w:r w:rsidR="00A66571">
        <w:rPr>
          <w:sz w:val="24"/>
          <w:szCs w:val="24"/>
        </w:rPr>
        <w:t>t</w:t>
      </w:r>
      <w:r>
        <w:rPr>
          <w:sz w:val="24"/>
          <w:szCs w:val="24"/>
        </w:rPr>
        <w:t>e</w:t>
      </w:r>
    </w:p>
    <w:p w14:paraId="54A3CECB" w14:textId="63017D1B" w:rsidR="009F3908" w:rsidRDefault="009F3908" w:rsidP="00AD77E6">
      <w:pPr>
        <w:pStyle w:val="Paragraphedeliste"/>
        <w:numPr>
          <w:ilvl w:val="0"/>
          <w:numId w:val="2"/>
        </w:numPr>
        <w:spacing w:after="0"/>
        <w:jc w:val="both"/>
        <w:rPr>
          <w:sz w:val="24"/>
          <w:szCs w:val="24"/>
        </w:rPr>
      </w:pPr>
      <w:r>
        <w:rPr>
          <w:sz w:val="24"/>
          <w:szCs w:val="24"/>
        </w:rPr>
        <w:t>James de Per</w:t>
      </w:r>
      <w:r w:rsidR="00A66571">
        <w:rPr>
          <w:sz w:val="24"/>
          <w:szCs w:val="24"/>
        </w:rPr>
        <w:t>ci</w:t>
      </w:r>
      <w:r>
        <w:rPr>
          <w:sz w:val="24"/>
          <w:szCs w:val="24"/>
        </w:rPr>
        <w:t>val Evere</w:t>
      </w:r>
      <w:r w:rsidR="00A66571">
        <w:rPr>
          <w:sz w:val="24"/>
          <w:szCs w:val="24"/>
        </w:rPr>
        <w:t>tt</w:t>
      </w:r>
    </w:p>
    <w:p w14:paraId="6C320068" w14:textId="31448852" w:rsidR="009F3908" w:rsidRDefault="009F3908" w:rsidP="00AD77E6">
      <w:pPr>
        <w:pStyle w:val="Paragraphedeliste"/>
        <w:numPr>
          <w:ilvl w:val="0"/>
          <w:numId w:val="2"/>
        </w:numPr>
        <w:spacing w:after="0"/>
        <w:jc w:val="both"/>
        <w:rPr>
          <w:sz w:val="24"/>
          <w:szCs w:val="24"/>
        </w:rPr>
      </w:pPr>
      <w:r>
        <w:rPr>
          <w:sz w:val="24"/>
          <w:szCs w:val="24"/>
        </w:rPr>
        <w:t>Lettres d’amour d</w:t>
      </w:r>
      <w:r w:rsidR="00A66571">
        <w:rPr>
          <w:sz w:val="24"/>
          <w:szCs w:val="24"/>
        </w:rPr>
        <w:t>e Kama</w:t>
      </w:r>
      <w:r>
        <w:rPr>
          <w:sz w:val="24"/>
          <w:szCs w:val="24"/>
        </w:rPr>
        <w:t>kura de Ito Ogawa</w:t>
      </w:r>
    </w:p>
    <w:p w14:paraId="04BADC73" w14:textId="58C0C5F5" w:rsidR="009F3908" w:rsidRDefault="009F3908" w:rsidP="00AD77E6">
      <w:pPr>
        <w:pStyle w:val="Paragraphedeliste"/>
        <w:numPr>
          <w:ilvl w:val="0"/>
          <w:numId w:val="2"/>
        </w:numPr>
        <w:spacing w:after="0"/>
        <w:jc w:val="both"/>
        <w:rPr>
          <w:sz w:val="24"/>
          <w:szCs w:val="24"/>
        </w:rPr>
      </w:pPr>
      <w:r>
        <w:rPr>
          <w:sz w:val="24"/>
          <w:szCs w:val="24"/>
        </w:rPr>
        <w:t xml:space="preserve">L’oreille absolue de Agnès </w:t>
      </w:r>
      <w:proofErr w:type="spellStart"/>
      <w:r>
        <w:rPr>
          <w:sz w:val="24"/>
          <w:szCs w:val="24"/>
        </w:rPr>
        <w:t>Désarthe</w:t>
      </w:r>
      <w:proofErr w:type="spellEnd"/>
    </w:p>
    <w:p w14:paraId="558AB3EC" w14:textId="3A2B720A" w:rsidR="009F3908" w:rsidRDefault="009F3908" w:rsidP="009F3908">
      <w:pPr>
        <w:pStyle w:val="Paragraphedeliste"/>
        <w:spacing w:after="0"/>
        <w:jc w:val="both"/>
        <w:rPr>
          <w:sz w:val="24"/>
          <w:szCs w:val="24"/>
        </w:rPr>
      </w:pPr>
      <w:r>
        <w:rPr>
          <w:sz w:val="24"/>
          <w:szCs w:val="24"/>
        </w:rPr>
        <w:t>Zem de Laurent Gaudé (suite de Chien 51)</w:t>
      </w:r>
    </w:p>
    <w:p w14:paraId="179387CE" w14:textId="51CAB822" w:rsidR="00AD77E6" w:rsidRDefault="00AD77E6" w:rsidP="00AD77E6">
      <w:pPr>
        <w:pStyle w:val="Paragraphedeliste"/>
        <w:numPr>
          <w:ilvl w:val="0"/>
          <w:numId w:val="2"/>
        </w:numPr>
        <w:spacing w:after="0"/>
        <w:jc w:val="both"/>
        <w:rPr>
          <w:sz w:val="24"/>
          <w:szCs w:val="24"/>
        </w:rPr>
      </w:pPr>
      <w:r>
        <w:rPr>
          <w:sz w:val="24"/>
          <w:szCs w:val="24"/>
        </w:rPr>
        <w:t>Tant mieux de Amélie Nothomb</w:t>
      </w:r>
    </w:p>
    <w:p w14:paraId="583EC728" w14:textId="220F859A" w:rsidR="00AD77E6" w:rsidRPr="009F3908" w:rsidRDefault="00AD77E6" w:rsidP="009F3908">
      <w:pPr>
        <w:pStyle w:val="Paragraphedeliste"/>
        <w:numPr>
          <w:ilvl w:val="0"/>
          <w:numId w:val="2"/>
        </w:numPr>
        <w:spacing w:after="0"/>
        <w:jc w:val="both"/>
        <w:rPr>
          <w:sz w:val="24"/>
          <w:szCs w:val="24"/>
        </w:rPr>
      </w:pPr>
      <w:r w:rsidRPr="009F3908">
        <w:rPr>
          <w:sz w:val="24"/>
          <w:szCs w:val="24"/>
        </w:rPr>
        <w:t>Je voulais vivre de Adelaïde Clermont Tonnerre</w:t>
      </w:r>
    </w:p>
    <w:p w14:paraId="0790DB05" w14:textId="5C41FD9E" w:rsidR="00793192" w:rsidRDefault="00793192" w:rsidP="00AD77E6">
      <w:pPr>
        <w:pStyle w:val="Paragraphedeliste"/>
        <w:numPr>
          <w:ilvl w:val="0"/>
          <w:numId w:val="2"/>
        </w:numPr>
        <w:spacing w:after="0"/>
        <w:jc w:val="both"/>
        <w:rPr>
          <w:sz w:val="24"/>
          <w:szCs w:val="24"/>
        </w:rPr>
      </w:pPr>
      <w:r>
        <w:rPr>
          <w:sz w:val="24"/>
          <w:szCs w:val="24"/>
        </w:rPr>
        <w:t>La collision de Paul Gasnier</w:t>
      </w:r>
    </w:p>
    <w:p w14:paraId="51CEF9DC" w14:textId="4563670E" w:rsidR="00793192" w:rsidRDefault="00793192" w:rsidP="00AD77E6">
      <w:pPr>
        <w:pStyle w:val="Paragraphedeliste"/>
        <w:numPr>
          <w:ilvl w:val="0"/>
          <w:numId w:val="2"/>
        </w:numPr>
        <w:spacing w:after="0"/>
        <w:jc w:val="both"/>
        <w:rPr>
          <w:sz w:val="24"/>
          <w:szCs w:val="24"/>
        </w:rPr>
      </w:pPr>
      <w:r>
        <w:rPr>
          <w:sz w:val="24"/>
          <w:szCs w:val="24"/>
        </w:rPr>
        <w:t>Une vie entre 2 océans de M</w:t>
      </w:r>
      <w:r w:rsidR="00205B04">
        <w:rPr>
          <w:sz w:val="24"/>
          <w:szCs w:val="24"/>
        </w:rPr>
        <w:t>.L.</w:t>
      </w:r>
      <w:r>
        <w:rPr>
          <w:sz w:val="24"/>
          <w:szCs w:val="24"/>
        </w:rPr>
        <w:t xml:space="preserve"> </w:t>
      </w:r>
      <w:proofErr w:type="spellStart"/>
      <w:r>
        <w:rPr>
          <w:sz w:val="24"/>
          <w:szCs w:val="24"/>
        </w:rPr>
        <w:t>Stedman</w:t>
      </w:r>
      <w:proofErr w:type="spellEnd"/>
    </w:p>
    <w:p w14:paraId="6E1DF3A5" w14:textId="3117488B" w:rsidR="00793192" w:rsidRDefault="00793192" w:rsidP="00AD77E6">
      <w:pPr>
        <w:pStyle w:val="Paragraphedeliste"/>
        <w:numPr>
          <w:ilvl w:val="0"/>
          <w:numId w:val="2"/>
        </w:numPr>
        <w:spacing w:after="0"/>
        <w:jc w:val="both"/>
        <w:rPr>
          <w:sz w:val="24"/>
          <w:szCs w:val="24"/>
        </w:rPr>
      </w:pPr>
      <w:r>
        <w:rPr>
          <w:sz w:val="24"/>
          <w:szCs w:val="24"/>
        </w:rPr>
        <w:t>Le sceptre et le sang de Guy des Car</w:t>
      </w:r>
      <w:r w:rsidR="00572D7F">
        <w:rPr>
          <w:sz w:val="24"/>
          <w:szCs w:val="24"/>
        </w:rPr>
        <w:t>s</w:t>
      </w:r>
    </w:p>
    <w:p w14:paraId="036A1D22" w14:textId="627C2C50" w:rsidR="00793192" w:rsidRDefault="00793192" w:rsidP="00AD77E6">
      <w:pPr>
        <w:pStyle w:val="Paragraphedeliste"/>
        <w:numPr>
          <w:ilvl w:val="0"/>
          <w:numId w:val="2"/>
        </w:numPr>
        <w:spacing w:after="0"/>
        <w:jc w:val="both"/>
        <w:rPr>
          <w:sz w:val="24"/>
          <w:szCs w:val="24"/>
        </w:rPr>
      </w:pPr>
      <w:r>
        <w:rPr>
          <w:sz w:val="24"/>
          <w:szCs w:val="24"/>
        </w:rPr>
        <w:t>Quatre jours sans ma mère de Rams</w:t>
      </w:r>
      <w:r w:rsidR="00572D7F">
        <w:rPr>
          <w:sz w:val="24"/>
          <w:szCs w:val="24"/>
        </w:rPr>
        <w:t>è</w:t>
      </w:r>
      <w:r>
        <w:rPr>
          <w:sz w:val="24"/>
          <w:szCs w:val="24"/>
        </w:rPr>
        <w:t xml:space="preserve">s </w:t>
      </w:r>
      <w:proofErr w:type="spellStart"/>
      <w:r>
        <w:rPr>
          <w:sz w:val="24"/>
          <w:szCs w:val="24"/>
        </w:rPr>
        <w:t>Kefi</w:t>
      </w:r>
      <w:proofErr w:type="spellEnd"/>
    </w:p>
    <w:p w14:paraId="466AF845" w14:textId="76A9EF98" w:rsidR="00793192" w:rsidRDefault="00793192" w:rsidP="00AD77E6">
      <w:pPr>
        <w:pStyle w:val="Paragraphedeliste"/>
        <w:numPr>
          <w:ilvl w:val="0"/>
          <w:numId w:val="2"/>
        </w:numPr>
        <w:spacing w:after="0"/>
        <w:jc w:val="both"/>
        <w:rPr>
          <w:sz w:val="24"/>
          <w:szCs w:val="24"/>
        </w:rPr>
      </w:pPr>
      <w:r>
        <w:rPr>
          <w:sz w:val="24"/>
          <w:szCs w:val="24"/>
        </w:rPr>
        <w:t>Le livre de Kells de Sorj Chalandon</w:t>
      </w:r>
    </w:p>
    <w:p w14:paraId="41392A2C" w14:textId="340007D4" w:rsidR="009F3908" w:rsidRDefault="009F3908" w:rsidP="00AD77E6">
      <w:pPr>
        <w:pStyle w:val="Paragraphedeliste"/>
        <w:numPr>
          <w:ilvl w:val="0"/>
          <w:numId w:val="2"/>
        </w:numPr>
        <w:spacing w:after="0"/>
        <w:jc w:val="both"/>
        <w:rPr>
          <w:sz w:val="24"/>
          <w:szCs w:val="24"/>
        </w:rPr>
      </w:pPr>
      <w:r>
        <w:rPr>
          <w:sz w:val="24"/>
          <w:szCs w:val="24"/>
        </w:rPr>
        <w:t xml:space="preserve">La petite fille de de Bernard </w:t>
      </w:r>
      <w:proofErr w:type="spellStart"/>
      <w:r>
        <w:rPr>
          <w:sz w:val="24"/>
          <w:szCs w:val="24"/>
        </w:rPr>
        <w:t>S</w:t>
      </w:r>
      <w:r w:rsidR="00A66571">
        <w:rPr>
          <w:sz w:val="24"/>
          <w:szCs w:val="24"/>
        </w:rPr>
        <w:t>c</w:t>
      </w:r>
      <w:r>
        <w:rPr>
          <w:sz w:val="24"/>
          <w:szCs w:val="24"/>
        </w:rPr>
        <w:t>h</w:t>
      </w:r>
      <w:r w:rsidR="00A66571">
        <w:rPr>
          <w:sz w:val="24"/>
          <w:szCs w:val="24"/>
        </w:rPr>
        <w:t>l</w:t>
      </w:r>
      <w:r>
        <w:rPr>
          <w:sz w:val="24"/>
          <w:szCs w:val="24"/>
        </w:rPr>
        <w:t>ink</w:t>
      </w:r>
      <w:proofErr w:type="spellEnd"/>
    </w:p>
    <w:p w14:paraId="271E6B60" w14:textId="2EEFB76E" w:rsidR="009F3908" w:rsidRDefault="00DF799A" w:rsidP="00AD77E6">
      <w:pPr>
        <w:pStyle w:val="Paragraphedeliste"/>
        <w:numPr>
          <w:ilvl w:val="0"/>
          <w:numId w:val="2"/>
        </w:numPr>
        <w:spacing w:after="0"/>
        <w:jc w:val="both"/>
        <w:rPr>
          <w:sz w:val="24"/>
          <w:szCs w:val="24"/>
        </w:rPr>
      </w:pPr>
      <w:r>
        <w:rPr>
          <w:sz w:val="24"/>
          <w:szCs w:val="24"/>
        </w:rPr>
        <w:t>Les r</w:t>
      </w:r>
      <w:r w:rsidR="009F3908">
        <w:rPr>
          <w:sz w:val="24"/>
          <w:szCs w:val="24"/>
        </w:rPr>
        <w:t>enaissance</w:t>
      </w:r>
      <w:r>
        <w:rPr>
          <w:sz w:val="24"/>
          <w:szCs w:val="24"/>
        </w:rPr>
        <w:t>s</w:t>
      </w:r>
      <w:r w:rsidR="009F3908">
        <w:rPr>
          <w:sz w:val="24"/>
          <w:szCs w:val="24"/>
        </w:rPr>
        <w:t xml:space="preserve"> de Agnès Martin</w:t>
      </w:r>
      <w:r>
        <w:rPr>
          <w:sz w:val="24"/>
          <w:szCs w:val="24"/>
        </w:rPr>
        <w:t>-</w:t>
      </w:r>
      <w:proofErr w:type="spellStart"/>
      <w:r w:rsidR="009F3908">
        <w:rPr>
          <w:sz w:val="24"/>
          <w:szCs w:val="24"/>
        </w:rPr>
        <w:t>Lugan</w:t>
      </w:r>
      <w:r>
        <w:rPr>
          <w:sz w:val="24"/>
          <w:szCs w:val="24"/>
        </w:rPr>
        <w:t>d</w:t>
      </w:r>
      <w:proofErr w:type="spellEnd"/>
    </w:p>
    <w:p w14:paraId="2AD81DF0" w14:textId="78C564A3" w:rsidR="00AD77E6" w:rsidRPr="00AD77E6" w:rsidRDefault="00AD77E6" w:rsidP="00572D7F">
      <w:pPr>
        <w:pStyle w:val="Paragraphedeliste"/>
        <w:spacing w:after="0"/>
        <w:jc w:val="both"/>
        <w:rPr>
          <w:sz w:val="24"/>
          <w:szCs w:val="24"/>
        </w:rPr>
      </w:pPr>
    </w:p>
    <w:p w14:paraId="7E20F80A" w14:textId="77777777" w:rsidR="00AD77E6" w:rsidRPr="00572D7F" w:rsidRDefault="00AD77E6" w:rsidP="00572D7F">
      <w:pPr>
        <w:spacing w:after="0"/>
        <w:jc w:val="both"/>
        <w:rPr>
          <w:sz w:val="24"/>
          <w:szCs w:val="24"/>
        </w:rPr>
      </w:pPr>
    </w:p>
    <w:p w14:paraId="44AF73D4" w14:textId="77777777" w:rsidR="0046195F" w:rsidRPr="0046195F" w:rsidRDefault="0046195F" w:rsidP="0046195F">
      <w:pPr>
        <w:spacing w:after="0"/>
        <w:jc w:val="both"/>
        <w:rPr>
          <w:sz w:val="24"/>
          <w:szCs w:val="24"/>
        </w:rPr>
      </w:pPr>
    </w:p>
    <w:p w14:paraId="4D5E0797" w14:textId="77777777" w:rsidR="0046195F" w:rsidRPr="0046195F" w:rsidRDefault="0046195F" w:rsidP="0046195F">
      <w:pPr>
        <w:spacing w:after="0"/>
        <w:rPr>
          <w:b/>
          <w:bCs/>
          <w:sz w:val="24"/>
          <w:szCs w:val="24"/>
        </w:rPr>
      </w:pPr>
    </w:p>
    <w:sectPr w:rsidR="0046195F" w:rsidRPr="00461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341E1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9721879"/>
    <w:multiLevelType w:val="hybridMultilevel"/>
    <w:tmpl w:val="E342E7F8"/>
    <w:lvl w:ilvl="0" w:tplc="F17E20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CB7779"/>
    <w:multiLevelType w:val="hybridMultilevel"/>
    <w:tmpl w:val="41B068F2"/>
    <w:lvl w:ilvl="0" w:tplc="76947D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C7503E"/>
    <w:multiLevelType w:val="hybridMultilevel"/>
    <w:tmpl w:val="5CAA6DC8"/>
    <w:lvl w:ilvl="0" w:tplc="84728A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239057">
    <w:abstractNumId w:val="2"/>
  </w:num>
  <w:num w:numId="2" w16cid:durableId="1922175967">
    <w:abstractNumId w:val="1"/>
  </w:num>
  <w:num w:numId="3" w16cid:durableId="594901758">
    <w:abstractNumId w:val="3"/>
  </w:num>
  <w:num w:numId="4" w16cid:durableId="159285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5F"/>
    <w:rsid w:val="000E12AE"/>
    <w:rsid w:val="001331BA"/>
    <w:rsid w:val="00205B04"/>
    <w:rsid w:val="003C2198"/>
    <w:rsid w:val="0046195F"/>
    <w:rsid w:val="00572D7F"/>
    <w:rsid w:val="007746B4"/>
    <w:rsid w:val="00793192"/>
    <w:rsid w:val="007C4108"/>
    <w:rsid w:val="00807A1C"/>
    <w:rsid w:val="00814985"/>
    <w:rsid w:val="009F3908"/>
    <w:rsid w:val="00A66571"/>
    <w:rsid w:val="00AB2451"/>
    <w:rsid w:val="00AD77E6"/>
    <w:rsid w:val="00BA0249"/>
    <w:rsid w:val="00D219E4"/>
    <w:rsid w:val="00DF799A"/>
    <w:rsid w:val="00E236E5"/>
    <w:rsid w:val="00E32D60"/>
    <w:rsid w:val="00E516E1"/>
    <w:rsid w:val="00ED6449"/>
    <w:rsid w:val="00F5463C"/>
    <w:rsid w:val="00FF7C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CAD1"/>
  <w15:chartTrackingRefBased/>
  <w15:docId w15:val="{4B568A03-111B-4DF5-803C-73EFAF2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19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619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6195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6195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6195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619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19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19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19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195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6195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6195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6195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6195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619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19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19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195F"/>
    <w:rPr>
      <w:rFonts w:eastAsiaTheme="majorEastAsia" w:cstheme="majorBidi"/>
      <w:color w:val="272727" w:themeColor="text1" w:themeTint="D8"/>
    </w:rPr>
  </w:style>
  <w:style w:type="paragraph" w:styleId="Titre">
    <w:name w:val="Title"/>
    <w:basedOn w:val="Normal"/>
    <w:next w:val="Normal"/>
    <w:link w:val="TitreCar"/>
    <w:uiPriority w:val="10"/>
    <w:qFormat/>
    <w:rsid w:val="00461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19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19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19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195F"/>
    <w:pPr>
      <w:spacing w:before="160"/>
      <w:jc w:val="center"/>
    </w:pPr>
    <w:rPr>
      <w:i/>
      <w:iCs/>
      <w:color w:val="404040" w:themeColor="text1" w:themeTint="BF"/>
    </w:rPr>
  </w:style>
  <w:style w:type="character" w:customStyle="1" w:styleId="CitationCar">
    <w:name w:val="Citation Car"/>
    <w:basedOn w:val="Policepardfaut"/>
    <w:link w:val="Citation"/>
    <w:uiPriority w:val="29"/>
    <w:rsid w:val="0046195F"/>
    <w:rPr>
      <w:i/>
      <w:iCs/>
      <w:color w:val="404040" w:themeColor="text1" w:themeTint="BF"/>
    </w:rPr>
  </w:style>
  <w:style w:type="paragraph" w:styleId="Paragraphedeliste">
    <w:name w:val="List Paragraph"/>
    <w:basedOn w:val="Normal"/>
    <w:uiPriority w:val="34"/>
    <w:qFormat/>
    <w:rsid w:val="0046195F"/>
    <w:pPr>
      <w:ind w:left="720"/>
      <w:contextualSpacing/>
    </w:pPr>
  </w:style>
  <w:style w:type="character" w:styleId="Accentuationintense">
    <w:name w:val="Intense Emphasis"/>
    <w:basedOn w:val="Policepardfaut"/>
    <w:uiPriority w:val="21"/>
    <w:qFormat/>
    <w:rsid w:val="0046195F"/>
    <w:rPr>
      <w:i/>
      <w:iCs/>
      <w:color w:val="2F5496" w:themeColor="accent1" w:themeShade="BF"/>
    </w:rPr>
  </w:style>
  <w:style w:type="paragraph" w:styleId="Citationintense">
    <w:name w:val="Intense Quote"/>
    <w:basedOn w:val="Normal"/>
    <w:next w:val="Normal"/>
    <w:link w:val="CitationintenseCar"/>
    <w:uiPriority w:val="30"/>
    <w:qFormat/>
    <w:rsid w:val="00461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6195F"/>
    <w:rPr>
      <w:i/>
      <w:iCs/>
      <w:color w:val="2F5496" w:themeColor="accent1" w:themeShade="BF"/>
    </w:rPr>
  </w:style>
  <w:style w:type="character" w:styleId="Rfrenceintense">
    <w:name w:val="Intense Reference"/>
    <w:basedOn w:val="Policepardfaut"/>
    <w:uiPriority w:val="32"/>
    <w:qFormat/>
    <w:rsid w:val="0046195F"/>
    <w:rPr>
      <w:b/>
      <w:bCs/>
      <w:smallCaps/>
      <w:color w:val="2F5496" w:themeColor="accent1" w:themeShade="BF"/>
      <w:spacing w:val="5"/>
    </w:rPr>
  </w:style>
  <w:style w:type="paragraph" w:styleId="Listepuces">
    <w:name w:val="List Bullet"/>
    <w:basedOn w:val="Normal"/>
    <w:uiPriority w:val="99"/>
    <w:unhideWhenUsed/>
    <w:rsid w:val="007746B4"/>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RAYNAL</dc:creator>
  <cp:keywords/>
  <dc:description/>
  <cp:lastModifiedBy>Martine RAYNAL</cp:lastModifiedBy>
  <cp:revision>2</cp:revision>
  <dcterms:created xsi:type="dcterms:W3CDTF">2025-11-11T16:32:00Z</dcterms:created>
  <dcterms:modified xsi:type="dcterms:W3CDTF">2025-11-11T16:32:00Z</dcterms:modified>
</cp:coreProperties>
</file>